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9E" w:rsidRDefault="000C289E" w:rsidP="000C289E">
      <w:pPr>
        <w:rPr>
          <w:rFonts w:hint="eastAsia"/>
        </w:rPr>
      </w:pPr>
      <w:r>
        <w:rPr>
          <w:rFonts w:hint="eastAsia"/>
        </w:rPr>
        <w:t>学术报告：</w:t>
      </w:r>
      <w:r w:rsidRPr="000C289E">
        <w:t>Case Studies of Vibration Failures in Power Generation and Petrochemical Facilities</w:t>
      </w:r>
      <w:r>
        <w:rPr>
          <w:rFonts w:hint="eastAsia"/>
        </w:rPr>
        <w:t xml:space="preserve"> by Prof. </w:t>
      </w:r>
      <w:r w:rsidRPr="000C289E">
        <w:t>M</w:t>
      </w:r>
      <w:r>
        <w:rPr>
          <w:rFonts w:hint="eastAsia"/>
        </w:rPr>
        <w:t>.</w:t>
      </w:r>
      <w:r w:rsidRPr="000C289E">
        <w:t xml:space="preserve"> Salman Leong</w:t>
      </w:r>
    </w:p>
    <w:p w:rsidR="000C289E" w:rsidRDefault="000C289E" w:rsidP="000C289E">
      <w:pPr>
        <w:rPr>
          <w:rFonts w:hint="eastAsia"/>
        </w:rPr>
      </w:pPr>
    </w:p>
    <w:p w:rsidR="000C289E" w:rsidRDefault="000C289E" w:rsidP="000C289E">
      <w:pPr>
        <w:rPr>
          <w:rFonts w:hint="eastAsia"/>
        </w:rPr>
      </w:pPr>
      <w:r>
        <w:rPr>
          <w:rFonts w:hint="eastAsia"/>
        </w:rPr>
        <w:t>报告题目：</w:t>
      </w:r>
      <w:r w:rsidR="00190CDD" w:rsidRPr="00190CDD">
        <w:t>Case Studies of Vibration Failures in Power Generation and Petrochemical Facilities</w:t>
      </w:r>
    </w:p>
    <w:p w:rsidR="000C289E" w:rsidRDefault="000C289E" w:rsidP="000C289E">
      <w:pPr>
        <w:rPr>
          <w:rFonts w:hint="eastAsia"/>
        </w:rPr>
      </w:pPr>
      <w:r>
        <w:rPr>
          <w:rFonts w:hint="eastAsia"/>
        </w:rPr>
        <w:t>会议时间：</w:t>
      </w:r>
      <w:r>
        <w:rPr>
          <w:rFonts w:hint="eastAsia"/>
        </w:rPr>
        <w:t>2016</w:t>
      </w:r>
      <w:r>
        <w:rPr>
          <w:rFonts w:hint="eastAsia"/>
        </w:rPr>
        <w:t>年</w:t>
      </w:r>
      <w:r w:rsidR="00190CDD">
        <w:rPr>
          <w:rFonts w:hint="eastAsia"/>
        </w:rPr>
        <w:t>4</w:t>
      </w:r>
      <w:r>
        <w:rPr>
          <w:rFonts w:hint="eastAsia"/>
        </w:rPr>
        <w:t>月</w:t>
      </w:r>
      <w:r w:rsidR="00190CDD">
        <w:rPr>
          <w:rFonts w:hint="eastAsia"/>
        </w:rPr>
        <w:t>28</w:t>
      </w:r>
      <w:r>
        <w:rPr>
          <w:rFonts w:hint="eastAsia"/>
        </w:rPr>
        <w:t>号（星期</w:t>
      </w:r>
      <w:r w:rsidR="00190CDD">
        <w:rPr>
          <w:rFonts w:hint="eastAsia"/>
        </w:rPr>
        <w:t>四</w:t>
      </w:r>
      <w:r>
        <w:rPr>
          <w:rFonts w:hint="eastAsia"/>
        </w:rPr>
        <w:t>）上午</w:t>
      </w:r>
      <w:r>
        <w:rPr>
          <w:rFonts w:hint="eastAsia"/>
        </w:rPr>
        <w:t>10</w:t>
      </w:r>
      <w:r>
        <w:rPr>
          <w:rFonts w:hint="eastAsia"/>
        </w:rPr>
        <w:t>：</w:t>
      </w:r>
      <w:r>
        <w:rPr>
          <w:rFonts w:hint="eastAsia"/>
        </w:rPr>
        <w:t>00</w:t>
      </w:r>
    </w:p>
    <w:p w:rsidR="000C289E" w:rsidRDefault="000C289E" w:rsidP="000C289E">
      <w:pPr>
        <w:rPr>
          <w:rFonts w:hint="eastAsia"/>
        </w:rPr>
      </w:pPr>
      <w:r>
        <w:rPr>
          <w:rFonts w:hint="eastAsia"/>
        </w:rPr>
        <w:t>会议地点：上海交通大学闵行校区机动学院</w:t>
      </w:r>
      <w:r>
        <w:rPr>
          <w:rFonts w:hint="eastAsia"/>
        </w:rPr>
        <w:t>A</w:t>
      </w:r>
      <w:r>
        <w:rPr>
          <w:rFonts w:hint="eastAsia"/>
        </w:rPr>
        <w:t>楼</w:t>
      </w:r>
      <w:r>
        <w:rPr>
          <w:rFonts w:hint="eastAsia"/>
        </w:rPr>
        <w:t xml:space="preserve"> F20</w:t>
      </w:r>
      <w:r w:rsidR="00190CDD">
        <w:rPr>
          <w:rFonts w:hint="eastAsia"/>
        </w:rPr>
        <w:t>7</w:t>
      </w:r>
      <w:r>
        <w:rPr>
          <w:rFonts w:hint="eastAsia"/>
        </w:rPr>
        <w:t>会议室</w:t>
      </w:r>
    </w:p>
    <w:p w:rsidR="000C289E" w:rsidRDefault="000C289E" w:rsidP="000C289E">
      <w:pPr>
        <w:rPr>
          <w:rFonts w:hint="eastAsia"/>
        </w:rPr>
      </w:pPr>
      <w:r>
        <w:rPr>
          <w:rFonts w:hint="eastAsia"/>
        </w:rPr>
        <w:t>报告人：</w:t>
      </w:r>
      <w:r>
        <w:rPr>
          <w:rFonts w:hint="eastAsia"/>
        </w:rPr>
        <w:t xml:space="preserve">Professor </w:t>
      </w:r>
      <w:r w:rsidR="00190CDD" w:rsidRPr="00190CDD">
        <w:t>M Salman Leong</w:t>
      </w:r>
      <w:r>
        <w:rPr>
          <w:rFonts w:hint="eastAsia"/>
        </w:rPr>
        <w:t xml:space="preserve">, </w:t>
      </w:r>
      <w:r w:rsidR="008D14FC" w:rsidRPr="008D14FC">
        <w:t>Institute of Noise &amp; Vibration</w:t>
      </w:r>
      <w:r>
        <w:rPr>
          <w:rFonts w:hint="eastAsia"/>
        </w:rPr>
        <w:t xml:space="preserve">, </w:t>
      </w:r>
      <w:r w:rsidR="008D14FC" w:rsidRPr="008D14FC">
        <w:t>University of Technology Malaysia</w:t>
      </w:r>
      <w:r w:rsidR="008D14FC">
        <w:rPr>
          <w:rFonts w:hint="eastAsia"/>
        </w:rPr>
        <w:t>,</w:t>
      </w:r>
      <w:r>
        <w:rPr>
          <w:rFonts w:hint="eastAsia"/>
        </w:rPr>
        <w:t xml:space="preserve"> </w:t>
      </w:r>
      <w:r w:rsidR="008D14FC" w:rsidRPr="008D14FC">
        <w:t>Kuala Lumpur,</w:t>
      </w:r>
      <w:r w:rsidR="00EC10C8">
        <w:rPr>
          <w:rFonts w:hint="eastAsia"/>
        </w:rPr>
        <w:t xml:space="preserve"> </w:t>
      </w:r>
      <w:r w:rsidR="008D14FC" w:rsidRPr="008D14FC">
        <w:t>MALAYSIA</w:t>
      </w:r>
    </w:p>
    <w:p w:rsidR="000C289E" w:rsidRDefault="000C289E" w:rsidP="000C289E">
      <w:pPr>
        <w:rPr>
          <w:rFonts w:hint="eastAsia"/>
        </w:rPr>
      </w:pPr>
      <w:r>
        <w:rPr>
          <w:rFonts w:hint="eastAsia"/>
        </w:rPr>
        <w:t>主持人：蒋伟康教授</w:t>
      </w:r>
      <w:bookmarkStart w:id="0" w:name="_GoBack"/>
      <w:bookmarkEnd w:id="0"/>
    </w:p>
    <w:p w:rsidR="000C289E" w:rsidRDefault="000C289E" w:rsidP="000C289E">
      <w:pPr>
        <w:rPr>
          <w:rFonts w:hint="eastAsia"/>
        </w:rPr>
      </w:pPr>
      <w:r>
        <w:rPr>
          <w:rFonts w:hint="eastAsia"/>
        </w:rPr>
        <w:t>报告人简介：</w:t>
      </w:r>
    </w:p>
    <w:p w:rsidR="000C289E" w:rsidRDefault="000C289E" w:rsidP="000C289E">
      <w:r>
        <w:rPr>
          <w:rFonts w:hint="eastAsia"/>
        </w:rPr>
        <w:t xml:space="preserve">　　</w:t>
      </w:r>
      <w:proofErr w:type="gramStart"/>
      <w:r w:rsidR="009B0E52" w:rsidRPr="009B0E52">
        <w:t>Obtained PhD from Heriot Watt University.</w:t>
      </w:r>
      <w:proofErr w:type="gramEnd"/>
      <w:r w:rsidR="009B0E52" w:rsidRPr="009B0E52">
        <w:t xml:space="preserve"> </w:t>
      </w:r>
      <w:proofErr w:type="gramStart"/>
      <w:r w:rsidR="009B0E52" w:rsidRPr="009B0E52">
        <w:t>Joined the University of Technology Malaysia (UTM) in 1985.</w:t>
      </w:r>
      <w:proofErr w:type="gramEnd"/>
      <w:r w:rsidR="009B0E52" w:rsidRPr="009B0E52">
        <w:t xml:space="preserve"> </w:t>
      </w:r>
      <w:proofErr w:type="gramStart"/>
      <w:r w:rsidR="009B0E52" w:rsidRPr="009B0E52">
        <w:t>Appointed Professor since 1991.</w:t>
      </w:r>
      <w:proofErr w:type="gramEnd"/>
      <w:r w:rsidR="009B0E52" w:rsidRPr="009B0E52">
        <w:t xml:space="preserve"> </w:t>
      </w:r>
      <w:proofErr w:type="gramStart"/>
      <w:r w:rsidR="009B0E52" w:rsidRPr="009B0E52">
        <w:t>Published more than 60 ISI/Scopus papers and 120 non-citation conference papers.</w:t>
      </w:r>
      <w:proofErr w:type="gramEnd"/>
      <w:r w:rsidR="009B0E52" w:rsidRPr="009B0E52">
        <w:t xml:space="preserve"> Has more than 30 years industrial consulting in Noise &amp; Vibration and Acoustics. </w:t>
      </w:r>
      <w:proofErr w:type="gramStart"/>
      <w:r w:rsidR="009B0E52" w:rsidRPr="009B0E52">
        <w:t>Involved in most of Malaysia mega projects requiring acoustics, noise &amp; vibration control in infrastructure and petrochemical projects.</w:t>
      </w:r>
      <w:proofErr w:type="gramEnd"/>
    </w:p>
    <w:p w:rsidR="000C289E" w:rsidRDefault="000C289E" w:rsidP="000C289E">
      <w:pPr>
        <w:rPr>
          <w:rFonts w:hint="eastAsia"/>
        </w:rPr>
      </w:pPr>
      <w:r>
        <w:rPr>
          <w:rFonts w:hint="eastAsia"/>
        </w:rPr>
        <w:t>报告内容简介：</w:t>
      </w:r>
    </w:p>
    <w:p w:rsidR="00EC10C8" w:rsidRDefault="000C289E" w:rsidP="00EC10C8">
      <w:r>
        <w:rPr>
          <w:rFonts w:hint="eastAsia"/>
        </w:rPr>
        <w:t xml:space="preserve">　　</w:t>
      </w:r>
      <w:r w:rsidR="00EC10C8">
        <w:t>The presentation presents an overview of failures that can occur in power generation and petrochemical facilities mainly from turbines and other rotating equipment. While common faults are well understood and diagnosed, the talk present several case studies of vibration related failures that are not so easily diagnosed or avoided all of which ha</w:t>
      </w:r>
      <w:r w:rsidR="00EC10C8">
        <w:t xml:space="preserve">ve high economic consequences. </w:t>
      </w:r>
    </w:p>
    <w:p w:rsidR="00EC10C8" w:rsidRDefault="00EC10C8" w:rsidP="00EC10C8">
      <w:r>
        <w:t xml:space="preserve">The case studies include cracked shaft in a gas turbine, blade rubs and shaft seizure in gas turbines, and flow induced premature failures in hydro-turbines. Case studies showing how process related operations affecting vibrations in pumps and large </w:t>
      </w:r>
      <w:proofErr w:type="spellStart"/>
      <w:r>
        <w:t>polymerisatio</w:t>
      </w:r>
      <w:r>
        <w:t>n</w:t>
      </w:r>
      <w:proofErr w:type="spellEnd"/>
      <w:r>
        <w:t xml:space="preserve"> rectors are also presented.  </w:t>
      </w:r>
    </w:p>
    <w:p w:rsidR="00EC10C8" w:rsidRDefault="00EC10C8" w:rsidP="00EC10C8">
      <w:r>
        <w:t>These case studies are from Malaysian power generation and petrochemical installations, and are known have occurred in similar installations elsewhere in the Asia Pacific region.</w:t>
      </w:r>
    </w:p>
    <w:p w:rsidR="00A639A7" w:rsidRPr="00EC10C8" w:rsidRDefault="00A639A7" w:rsidP="000C289E"/>
    <w:sectPr w:rsidR="00A639A7" w:rsidRPr="00EC10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2F" w:rsidRDefault="009C6D2F" w:rsidP="000C289E">
      <w:r>
        <w:separator/>
      </w:r>
    </w:p>
  </w:endnote>
  <w:endnote w:type="continuationSeparator" w:id="0">
    <w:p w:rsidR="009C6D2F" w:rsidRDefault="009C6D2F" w:rsidP="000C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2F" w:rsidRDefault="009C6D2F" w:rsidP="000C289E">
      <w:r>
        <w:separator/>
      </w:r>
    </w:p>
  </w:footnote>
  <w:footnote w:type="continuationSeparator" w:id="0">
    <w:p w:rsidR="009C6D2F" w:rsidRDefault="009C6D2F" w:rsidP="000C2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06"/>
    <w:rsid w:val="000C289E"/>
    <w:rsid w:val="00190CDD"/>
    <w:rsid w:val="005F7FD9"/>
    <w:rsid w:val="008D14FC"/>
    <w:rsid w:val="009B0E52"/>
    <w:rsid w:val="009C6D2F"/>
    <w:rsid w:val="00A57D06"/>
    <w:rsid w:val="00A639A7"/>
    <w:rsid w:val="00EC1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D9"/>
    <w:pPr>
      <w:widowControl w:val="0"/>
      <w:jc w:val="both"/>
    </w:pPr>
    <w:rPr>
      <w:kern w:val="2"/>
      <w:sz w:val="21"/>
      <w:szCs w:val="22"/>
    </w:rPr>
  </w:style>
  <w:style w:type="paragraph" w:styleId="1">
    <w:name w:val="heading 1"/>
    <w:basedOn w:val="a"/>
    <w:next w:val="a"/>
    <w:link w:val="1Char"/>
    <w:uiPriority w:val="9"/>
    <w:qFormat/>
    <w:rsid w:val="005F7FD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F7FD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7FD9"/>
    <w:rPr>
      <w:b/>
      <w:bCs/>
      <w:kern w:val="44"/>
      <w:sz w:val="44"/>
      <w:szCs w:val="44"/>
    </w:rPr>
  </w:style>
  <w:style w:type="character" w:customStyle="1" w:styleId="2Char">
    <w:name w:val="标题 2 Char"/>
    <w:basedOn w:val="a0"/>
    <w:link w:val="2"/>
    <w:uiPriority w:val="9"/>
    <w:rsid w:val="005F7FD9"/>
    <w:rPr>
      <w:rFonts w:asciiTheme="majorHAnsi" w:eastAsiaTheme="majorEastAsia" w:hAnsiTheme="majorHAnsi" w:cstheme="majorBidi"/>
      <w:b/>
      <w:bCs/>
      <w:kern w:val="2"/>
      <w:sz w:val="32"/>
      <w:szCs w:val="32"/>
    </w:rPr>
  </w:style>
  <w:style w:type="paragraph" w:styleId="a3">
    <w:name w:val="List Paragraph"/>
    <w:basedOn w:val="a"/>
    <w:uiPriority w:val="34"/>
    <w:qFormat/>
    <w:rsid w:val="005F7FD9"/>
    <w:pPr>
      <w:ind w:firstLineChars="200" w:firstLine="420"/>
    </w:pPr>
  </w:style>
  <w:style w:type="paragraph" w:styleId="TOC">
    <w:name w:val="TOC Heading"/>
    <w:basedOn w:val="1"/>
    <w:next w:val="a"/>
    <w:uiPriority w:val="39"/>
    <w:unhideWhenUsed/>
    <w:qFormat/>
    <w:rsid w:val="005F7FD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4">
    <w:name w:val="header"/>
    <w:basedOn w:val="a"/>
    <w:link w:val="Char"/>
    <w:uiPriority w:val="99"/>
    <w:unhideWhenUsed/>
    <w:rsid w:val="000C2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C289E"/>
    <w:rPr>
      <w:kern w:val="2"/>
      <w:sz w:val="18"/>
      <w:szCs w:val="18"/>
    </w:rPr>
  </w:style>
  <w:style w:type="paragraph" w:styleId="a5">
    <w:name w:val="footer"/>
    <w:basedOn w:val="a"/>
    <w:link w:val="Char0"/>
    <w:uiPriority w:val="99"/>
    <w:unhideWhenUsed/>
    <w:rsid w:val="000C289E"/>
    <w:pPr>
      <w:tabs>
        <w:tab w:val="center" w:pos="4153"/>
        <w:tab w:val="right" w:pos="8306"/>
      </w:tabs>
      <w:snapToGrid w:val="0"/>
      <w:jc w:val="left"/>
    </w:pPr>
    <w:rPr>
      <w:sz w:val="18"/>
      <w:szCs w:val="18"/>
    </w:rPr>
  </w:style>
  <w:style w:type="character" w:customStyle="1" w:styleId="Char0">
    <w:name w:val="页脚 Char"/>
    <w:basedOn w:val="a0"/>
    <w:link w:val="a5"/>
    <w:uiPriority w:val="99"/>
    <w:rsid w:val="000C289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D9"/>
    <w:pPr>
      <w:widowControl w:val="0"/>
      <w:jc w:val="both"/>
    </w:pPr>
    <w:rPr>
      <w:kern w:val="2"/>
      <w:sz w:val="21"/>
      <w:szCs w:val="22"/>
    </w:rPr>
  </w:style>
  <w:style w:type="paragraph" w:styleId="1">
    <w:name w:val="heading 1"/>
    <w:basedOn w:val="a"/>
    <w:next w:val="a"/>
    <w:link w:val="1Char"/>
    <w:uiPriority w:val="9"/>
    <w:qFormat/>
    <w:rsid w:val="005F7FD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F7FD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7FD9"/>
    <w:rPr>
      <w:b/>
      <w:bCs/>
      <w:kern w:val="44"/>
      <w:sz w:val="44"/>
      <w:szCs w:val="44"/>
    </w:rPr>
  </w:style>
  <w:style w:type="character" w:customStyle="1" w:styleId="2Char">
    <w:name w:val="标题 2 Char"/>
    <w:basedOn w:val="a0"/>
    <w:link w:val="2"/>
    <w:uiPriority w:val="9"/>
    <w:rsid w:val="005F7FD9"/>
    <w:rPr>
      <w:rFonts w:asciiTheme="majorHAnsi" w:eastAsiaTheme="majorEastAsia" w:hAnsiTheme="majorHAnsi" w:cstheme="majorBidi"/>
      <w:b/>
      <w:bCs/>
      <w:kern w:val="2"/>
      <w:sz w:val="32"/>
      <w:szCs w:val="32"/>
    </w:rPr>
  </w:style>
  <w:style w:type="paragraph" w:styleId="a3">
    <w:name w:val="List Paragraph"/>
    <w:basedOn w:val="a"/>
    <w:uiPriority w:val="34"/>
    <w:qFormat/>
    <w:rsid w:val="005F7FD9"/>
    <w:pPr>
      <w:ind w:firstLineChars="200" w:firstLine="420"/>
    </w:pPr>
  </w:style>
  <w:style w:type="paragraph" w:styleId="TOC">
    <w:name w:val="TOC Heading"/>
    <w:basedOn w:val="1"/>
    <w:next w:val="a"/>
    <w:uiPriority w:val="39"/>
    <w:unhideWhenUsed/>
    <w:qFormat/>
    <w:rsid w:val="005F7FD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4">
    <w:name w:val="header"/>
    <w:basedOn w:val="a"/>
    <w:link w:val="Char"/>
    <w:uiPriority w:val="99"/>
    <w:unhideWhenUsed/>
    <w:rsid w:val="000C2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C289E"/>
    <w:rPr>
      <w:kern w:val="2"/>
      <w:sz w:val="18"/>
      <w:szCs w:val="18"/>
    </w:rPr>
  </w:style>
  <w:style w:type="paragraph" w:styleId="a5">
    <w:name w:val="footer"/>
    <w:basedOn w:val="a"/>
    <w:link w:val="Char0"/>
    <w:uiPriority w:val="99"/>
    <w:unhideWhenUsed/>
    <w:rsid w:val="000C289E"/>
    <w:pPr>
      <w:tabs>
        <w:tab w:val="center" w:pos="4153"/>
        <w:tab w:val="right" w:pos="8306"/>
      </w:tabs>
      <w:snapToGrid w:val="0"/>
      <w:jc w:val="left"/>
    </w:pPr>
    <w:rPr>
      <w:sz w:val="18"/>
      <w:szCs w:val="18"/>
    </w:rPr>
  </w:style>
  <w:style w:type="character" w:customStyle="1" w:styleId="Char0">
    <w:name w:val="页脚 Char"/>
    <w:basedOn w:val="a0"/>
    <w:link w:val="a5"/>
    <w:uiPriority w:val="99"/>
    <w:rsid w:val="000C28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jhao_office</dc:creator>
  <cp:keywords/>
  <dc:description/>
  <cp:lastModifiedBy>jhao_office</cp:lastModifiedBy>
  <cp:revision>2</cp:revision>
  <dcterms:created xsi:type="dcterms:W3CDTF">2016-04-19T07:39:00Z</dcterms:created>
  <dcterms:modified xsi:type="dcterms:W3CDTF">2016-04-19T07:46:00Z</dcterms:modified>
</cp:coreProperties>
</file>